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1" w:rsidRDefault="00057981" w:rsidP="006B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E4F" w:rsidRDefault="00FF6461" w:rsidP="00E336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207F">
        <w:rPr>
          <w:rFonts w:ascii="Times New Roman" w:hAnsi="Times New Roman"/>
          <w:sz w:val="28"/>
          <w:szCs w:val="28"/>
        </w:rPr>
        <w:t xml:space="preserve">                                   Приложение №</w:t>
      </w:r>
    </w:p>
    <w:p w:rsidR="00E336BA" w:rsidRDefault="00E336BA" w:rsidP="00D220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207F">
        <w:rPr>
          <w:rFonts w:ascii="Times New Roman" w:hAnsi="Times New Roman"/>
          <w:sz w:val="28"/>
          <w:szCs w:val="28"/>
        </w:rPr>
        <w:t xml:space="preserve">                к приказу МБОУ «Школа №51»</w:t>
      </w:r>
    </w:p>
    <w:p w:rsidR="00E336BA" w:rsidRDefault="00D2207F" w:rsidP="00E336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336BA">
        <w:rPr>
          <w:rFonts w:ascii="Times New Roman" w:hAnsi="Times New Roman"/>
          <w:sz w:val="28"/>
          <w:szCs w:val="28"/>
        </w:rPr>
        <w:t xml:space="preserve">от </w:t>
      </w:r>
      <w:r w:rsidR="0015269A">
        <w:rPr>
          <w:rFonts w:ascii="Times New Roman" w:hAnsi="Times New Roman"/>
          <w:sz w:val="28"/>
          <w:szCs w:val="28"/>
        </w:rPr>
        <w:t>31</w:t>
      </w:r>
      <w:r w:rsidR="00E336BA">
        <w:rPr>
          <w:rFonts w:ascii="Times New Roman" w:hAnsi="Times New Roman"/>
          <w:sz w:val="28"/>
          <w:szCs w:val="28"/>
        </w:rPr>
        <w:t>.0</w:t>
      </w:r>
      <w:r w:rsidR="0015269A">
        <w:rPr>
          <w:rFonts w:ascii="Times New Roman" w:hAnsi="Times New Roman"/>
          <w:sz w:val="28"/>
          <w:szCs w:val="28"/>
        </w:rPr>
        <w:t>8</w:t>
      </w:r>
      <w:r w:rsidR="00E336BA">
        <w:rPr>
          <w:rFonts w:ascii="Times New Roman" w:hAnsi="Times New Roman"/>
          <w:sz w:val="28"/>
          <w:szCs w:val="28"/>
        </w:rPr>
        <w:t>.201</w:t>
      </w:r>
      <w:r w:rsidR="0015269A">
        <w:rPr>
          <w:rFonts w:ascii="Times New Roman" w:hAnsi="Times New Roman"/>
          <w:sz w:val="28"/>
          <w:szCs w:val="28"/>
        </w:rPr>
        <w:t>7г</w:t>
      </w:r>
      <w:r w:rsidR="00E336BA">
        <w:rPr>
          <w:rFonts w:ascii="Times New Roman" w:hAnsi="Times New Roman"/>
          <w:sz w:val="28"/>
          <w:szCs w:val="28"/>
        </w:rPr>
        <w:t>.   №1</w:t>
      </w:r>
      <w:r w:rsidR="0015269A">
        <w:rPr>
          <w:rFonts w:ascii="Times New Roman" w:hAnsi="Times New Roman"/>
          <w:sz w:val="28"/>
          <w:szCs w:val="28"/>
        </w:rPr>
        <w:t>80</w:t>
      </w:r>
    </w:p>
    <w:p w:rsidR="00057981" w:rsidRPr="00D2207F" w:rsidRDefault="00057981" w:rsidP="00D2207F">
      <w:pPr>
        <w:rPr>
          <w:rFonts w:ascii="Times New Roman" w:hAnsi="Times New Roman" w:cs="Times New Roman"/>
          <w:sz w:val="26"/>
          <w:szCs w:val="26"/>
        </w:rPr>
      </w:pPr>
    </w:p>
    <w:p w:rsidR="00057981" w:rsidRPr="00D2207F" w:rsidRDefault="00063E4F" w:rsidP="00063E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2207F">
        <w:rPr>
          <w:rFonts w:ascii="Times New Roman" w:hAnsi="Times New Roman" w:cs="Times New Roman"/>
          <w:sz w:val="26"/>
          <w:szCs w:val="26"/>
        </w:rPr>
        <w:t>ПОЛОЖЕНИЕ</w:t>
      </w:r>
    </w:p>
    <w:p w:rsidR="00063E4F" w:rsidRPr="00D2207F" w:rsidRDefault="00063E4F" w:rsidP="00063E4F">
      <w:pPr>
        <w:pStyle w:val="a3"/>
        <w:jc w:val="center"/>
        <w:rPr>
          <w:rFonts w:ascii="Times New Roman" w:hAnsi="Times New Roman" w:cs="Times New Roman"/>
        </w:rPr>
      </w:pPr>
      <w:r w:rsidRPr="00D2207F">
        <w:rPr>
          <w:rFonts w:ascii="Times New Roman" w:hAnsi="Times New Roman" w:cs="Times New Roman"/>
        </w:rPr>
        <w:t>О ПРАВИЛАХ ВНУТРЕННЕГО РАСПОРЯДКА УЧАЩИХСЯ</w:t>
      </w:r>
      <w:r w:rsidRPr="00D2207F">
        <w:rPr>
          <w:rFonts w:ascii="Times New Roman" w:hAnsi="Times New Roman" w:cs="Times New Roman"/>
        </w:rPr>
        <w:br/>
        <w:t>МУНИЦИПАЛЬНОГО БЮДЖЕТНОГО</w:t>
      </w:r>
    </w:p>
    <w:p w:rsidR="00063E4F" w:rsidRPr="00D2207F" w:rsidRDefault="00063E4F" w:rsidP="00063E4F">
      <w:pPr>
        <w:pStyle w:val="a3"/>
        <w:jc w:val="center"/>
        <w:rPr>
          <w:rFonts w:ascii="Times New Roman" w:hAnsi="Times New Roman" w:cs="Times New Roman"/>
        </w:rPr>
      </w:pPr>
      <w:r w:rsidRPr="00D2207F">
        <w:rPr>
          <w:rFonts w:ascii="Times New Roman" w:hAnsi="Times New Roman" w:cs="Times New Roman"/>
        </w:rPr>
        <w:t>ОБЩЕОБРАЗОВАТЕЛЬНОГО УЧРЕЖДЕНИЯ</w:t>
      </w:r>
    </w:p>
    <w:p w:rsidR="00057981" w:rsidRDefault="00063E4F" w:rsidP="00D2207F">
      <w:pPr>
        <w:pStyle w:val="a3"/>
        <w:jc w:val="center"/>
        <w:rPr>
          <w:rFonts w:ascii="Times New Roman" w:hAnsi="Times New Roman" w:cs="Times New Roman"/>
        </w:rPr>
      </w:pPr>
      <w:r w:rsidRPr="00D2207F">
        <w:rPr>
          <w:rFonts w:ascii="Times New Roman" w:hAnsi="Times New Roman" w:cs="Times New Roman"/>
        </w:rPr>
        <w:t>«СРЕДНЯЯ ОБЩЕОБРАЗОВАТЕЛЬНАЯ ШКОЛА №51»</w:t>
      </w:r>
    </w:p>
    <w:p w:rsidR="00D2207F" w:rsidRPr="00D2207F" w:rsidRDefault="00D2207F" w:rsidP="00D2207F">
      <w:pPr>
        <w:pStyle w:val="a3"/>
        <w:jc w:val="center"/>
        <w:rPr>
          <w:rFonts w:ascii="Times New Roman" w:hAnsi="Times New Roman" w:cs="Times New Roman"/>
        </w:rPr>
      </w:pPr>
    </w:p>
    <w:p w:rsidR="006B2F88" w:rsidRDefault="006B2F88" w:rsidP="006B2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8" w:rsidRPr="009E0BC7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Порядком применения к уча</w:t>
      </w:r>
      <w:r w:rsidRPr="00C70F26">
        <w:rPr>
          <w:rFonts w:ascii="Times New Roman" w:hAnsi="Times New Roman" w:cs="Times New Roman"/>
          <w:sz w:val="24"/>
          <w:szCs w:val="24"/>
        </w:rPr>
        <w:t>щимся и сн</w:t>
      </w:r>
      <w:r>
        <w:rPr>
          <w:rFonts w:ascii="Times New Roman" w:hAnsi="Times New Roman" w:cs="Times New Roman"/>
          <w:sz w:val="24"/>
          <w:szCs w:val="24"/>
        </w:rPr>
        <w:t>ятия с уча</w:t>
      </w:r>
      <w:r w:rsidRPr="00C70F26">
        <w:rPr>
          <w:rFonts w:ascii="Times New Roman" w:hAnsi="Times New Roman" w:cs="Times New Roman"/>
          <w:sz w:val="24"/>
          <w:szCs w:val="24"/>
        </w:rPr>
        <w:t>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E4F">
        <w:rPr>
          <w:rFonts w:ascii="Times New Roman" w:hAnsi="Times New Roman" w:cs="Times New Roman"/>
          <w:sz w:val="24"/>
          <w:szCs w:val="24"/>
        </w:rPr>
        <w:t xml:space="preserve"> У</w:t>
      </w:r>
      <w:r w:rsidRPr="00C70F26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9E0BC7">
        <w:rPr>
          <w:rFonts w:ascii="Times New Roman" w:hAnsi="Times New Roman" w:cs="Times New Roman"/>
          <w:sz w:val="24"/>
          <w:szCs w:val="24"/>
        </w:rPr>
        <w:t>.</w:t>
      </w:r>
    </w:p>
    <w:p w:rsidR="006B2F88" w:rsidRPr="009B461A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BC7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«Школа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E0BC7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D2207F">
        <w:rPr>
          <w:rFonts w:ascii="Times New Roman" w:hAnsi="Times New Roman" w:cs="Times New Roman"/>
          <w:sz w:val="24"/>
          <w:szCs w:val="24"/>
        </w:rPr>
        <w:t>Школа).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BC7">
        <w:rPr>
          <w:rFonts w:ascii="Times New Roman" w:hAnsi="Times New Roman" w:cs="Times New Roman"/>
          <w:sz w:val="24"/>
          <w:szCs w:val="24"/>
        </w:rPr>
        <w:t xml:space="preserve">1.3. Настоящие Правила утверждены с учетом мнения Совета   школьников </w:t>
      </w:r>
      <w:r w:rsidRPr="00834EB7">
        <w:rPr>
          <w:rFonts w:ascii="Times New Roman" w:hAnsi="Times New Roman" w:cs="Times New Roman"/>
          <w:sz w:val="24"/>
          <w:szCs w:val="24"/>
        </w:rPr>
        <w:t xml:space="preserve">и </w:t>
      </w:r>
      <w:r w:rsidRPr="00100B1E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</w:t>
      </w:r>
      <w:r w:rsidRPr="00834EB7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B7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учащихся Школы.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6B2F88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и их </w:t>
      </w:r>
      <w:r>
        <w:rPr>
          <w:rFonts w:ascii="Times New Roman" w:hAnsi="Times New Roman" w:cs="Times New Roman"/>
          <w:sz w:val="24"/>
          <w:szCs w:val="24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746F7">
        <w:rPr>
          <w:rFonts w:ascii="Times New Roman" w:hAnsi="Times New Roman" w:cs="Times New Roman"/>
          <w:sz w:val="24"/>
          <w:szCs w:val="24"/>
        </w:rPr>
        <w:t>обеспечивающими получение учащимися общего образования.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70F26">
        <w:rPr>
          <w:rFonts w:ascii="Times New Roman" w:hAnsi="Times New Roman" w:cs="Times New Roman"/>
          <w:sz w:val="24"/>
          <w:szCs w:val="24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8" w:rsidRDefault="006B2F88" w:rsidP="006B2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8" w:rsidRPr="00744C48" w:rsidRDefault="006B2F88" w:rsidP="006B2F8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8">
        <w:rPr>
          <w:rFonts w:ascii="Times New Roman" w:hAnsi="Times New Roman" w:cs="Times New Roman"/>
          <w:sz w:val="24"/>
          <w:szCs w:val="24"/>
        </w:rPr>
        <w:t xml:space="preserve">2.1. </w:t>
      </w:r>
      <w:r w:rsidRPr="00C70F26">
        <w:rPr>
          <w:rFonts w:ascii="Times New Roman" w:hAnsi="Times New Roman" w:cs="Times New Roman"/>
          <w:sz w:val="24"/>
          <w:szCs w:val="24"/>
        </w:rPr>
        <w:t>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Школы, который включает:</w:t>
      </w:r>
      <w:r w:rsidRPr="0081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C48">
        <w:rPr>
          <w:rFonts w:ascii="Times New Roman" w:hAnsi="Times New Roman" w:cs="Times New Roman"/>
          <w:sz w:val="24"/>
          <w:szCs w:val="24"/>
        </w:rPr>
        <w:t xml:space="preserve">роки начала и окончания </w:t>
      </w:r>
      <w:r>
        <w:rPr>
          <w:rFonts w:ascii="Times New Roman" w:hAnsi="Times New Roman" w:cs="Times New Roman"/>
          <w:sz w:val="24"/>
          <w:szCs w:val="24"/>
        </w:rPr>
        <w:t>учебного года и учебных занятий,</w:t>
      </w:r>
      <w:r w:rsidRPr="00744C48">
        <w:rPr>
          <w:rFonts w:ascii="Times New Roman" w:hAnsi="Times New Roman" w:cs="Times New Roman"/>
          <w:sz w:val="24"/>
          <w:szCs w:val="24"/>
        </w:rPr>
        <w:t xml:space="preserve"> начало </w:t>
      </w:r>
      <w:r>
        <w:rPr>
          <w:rFonts w:ascii="Times New Roman" w:hAnsi="Times New Roman" w:cs="Times New Roman"/>
          <w:sz w:val="24"/>
          <w:szCs w:val="24"/>
        </w:rPr>
        <w:t xml:space="preserve">и окончание </w:t>
      </w:r>
      <w:r w:rsidRPr="00744C48"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каникул.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Учебные занятия начинаются </w:t>
      </w:r>
      <w:r>
        <w:rPr>
          <w:rFonts w:ascii="Times New Roman" w:hAnsi="Times New Roman" w:cs="Times New Roman"/>
          <w:sz w:val="24"/>
          <w:szCs w:val="24"/>
        </w:rPr>
        <w:t xml:space="preserve">в первую смену </w:t>
      </w:r>
      <w:r w:rsidRPr="00342BC5">
        <w:rPr>
          <w:rFonts w:ascii="Times New Roman" w:hAnsi="Times New Roman" w:cs="Times New Roman"/>
          <w:sz w:val="24"/>
          <w:szCs w:val="24"/>
        </w:rPr>
        <w:t>в 8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 и в 13 часов 30 минут во в</w:t>
      </w:r>
      <w:r w:rsidR="00A64F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орую смену</w:t>
      </w:r>
      <w:r w:rsidRPr="00342BC5">
        <w:rPr>
          <w:rFonts w:ascii="Times New Roman" w:hAnsi="Times New Roman" w:cs="Times New Roman"/>
          <w:sz w:val="24"/>
          <w:szCs w:val="24"/>
        </w:rPr>
        <w:t>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2-11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классов устанавливается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C70F26">
        <w:rPr>
          <w:rFonts w:ascii="Times New Roman" w:hAnsi="Times New Roman" w:cs="Times New Roman"/>
          <w:sz w:val="24"/>
          <w:szCs w:val="24"/>
        </w:rPr>
        <w:t>дневная учебная неделя</w:t>
      </w:r>
      <w:r>
        <w:rPr>
          <w:rFonts w:ascii="Times New Roman" w:hAnsi="Times New Roman" w:cs="Times New Roman"/>
          <w:sz w:val="24"/>
          <w:szCs w:val="24"/>
        </w:rPr>
        <w:t xml:space="preserve">, для первых классов пятидневная </w:t>
      </w:r>
      <w:r w:rsidRPr="00C70F26">
        <w:rPr>
          <w:rFonts w:ascii="Times New Roman" w:hAnsi="Times New Roman" w:cs="Times New Roman"/>
          <w:sz w:val="24"/>
          <w:szCs w:val="24"/>
        </w:rPr>
        <w:t>учебная неделя.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>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189.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 Продолжительность урока во 2–</w:t>
      </w:r>
      <w:r>
        <w:rPr>
          <w:rFonts w:ascii="Times New Roman" w:hAnsi="Times New Roman" w:cs="Times New Roman"/>
          <w:sz w:val="24"/>
          <w:szCs w:val="24"/>
        </w:rPr>
        <w:t>11-х классах составляет 45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Для учащихся 1-х классов устанавливается следующий ежедневный режим занятий:</w:t>
      </w:r>
    </w:p>
    <w:p w:rsidR="006B2F88" w:rsidRPr="00342BC5" w:rsidRDefault="006B2F88" w:rsidP="006B2F8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C5">
        <w:rPr>
          <w:rFonts w:ascii="Times New Roman" w:hAnsi="Times New Roman" w:cs="Times New Roman"/>
          <w:sz w:val="24"/>
          <w:szCs w:val="24"/>
        </w:rPr>
        <w:t>3 урока по 35 минут и 1 день в неделю 4 урока по 35 минут за  счет урока физкультуры (1 четверть);</w:t>
      </w:r>
    </w:p>
    <w:p w:rsidR="006B2F88" w:rsidRPr="00342BC5" w:rsidRDefault="006B2F88" w:rsidP="006B2F8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C5">
        <w:rPr>
          <w:rFonts w:ascii="Times New Roman" w:hAnsi="Times New Roman" w:cs="Times New Roman"/>
          <w:sz w:val="24"/>
          <w:szCs w:val="24"/>
        </w:rPr>
        <w:t>4 урока по 35 минут и 1 день в неделю 5 уроков по 35 минут за  счет урока физкультуры  (2 четверть);</w:t>
      </w:r>
    </w:p>
    <w:p w:rsidR="006B2F88" w:rsidRPr="00342BC5" w:rsidRDefault="006B2F88" w:rsidP="006B2F8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C5">
        <w:rPr>
          <w:rFonts w:ascii="Times New Roman" w:hAnsi="Times New Roman" w:cs="Times New Roman"/>
          <w:sz w:val="24"/>
          <w:szCs w:val="24"/>
        </w:rPr>
        <w:lastRenderedPageBreak/>
        <w:t>4 урока по 45 минут  и 1 день в неделю 5 уроков по 45 минут за  счет урока физкультуры (3, 4 четверть).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В середине учебного дня (после второго урока) проводится динамическая пауза продолжительностью </w:t>
      </w:r>
      <w:r w:rsidRPr="00342BC5">
        <w:rPr>
          <w:rFonts w:ascii="Times New Roman" w:hAnsi="Times New Roman" w:cs="Times New Roman"/>
          <w:sz w:val="24"/>
          <w:szCs w:val="24"/>
        </w:rPr>
        <w:t>40 минут.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>. Учащиеся должны при</w:t>
      </w:r>
      <w:r>
        <w:rPr>
          <w:rFonts w:ascii="Times New Roman" w:hAnsi="Times New Roman" w:cs="Times New Roman"/>
          <w:sz w:val="24"/>
          <w:szCs w:val="24"/>
        </w:rPr>
        <w:t xml:space="preserve">ходить в ОУ </w:t>
      </w:r>
      <w:r w:rsidRPr="00342BC5">
        <w:rPr>
          <w:rFonts w:ascii="Times New Roman" w:hAnsi="Times New Roman" w:cs="Times New Roman"/>
          <w:sz w:val="24"/>
          <w:szCs w:val="24"/>
        </w:rPr>
        <w:t>не позднее 7 часов 45 минут</w:t>
      </w:r>
      <w:r>
        <w:rPr>
          <w:rFonts w:ascii="Times New Roman" w:hAnsi="Times New Roman" w:cs="Times New Roman"/>
          <w:sz w:val="24"/>
          <w:szCs w:val="24"/>
        </w:rPr>
        <w:t xml:space="preserve"> в первую смену и не позднее 13 часов 15 минут во вторую смену</w:t>
      </w:r>
      <w:r w:rsidRPr="00C70F26">
        <w:rPr>
          <w:rFonts w:ascii="Times New Roman" w:hAnsi="Times New Roman" w:cs="Times New Roman"/>
          <w:sz w:val="24"/>
          <w:szCs w:val="24"/>
        </w:rPr>
        <w:t>. Опоздание на уроки недопустимо.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Горячее питание учащихся осуществляется в соответствии с расписанием, утверждаемым на каждый учебный период директором по согласованию </w:t>
      </w:r>
      <w:r w:rsidR="00A64FA2">
        <w:rPr>
          <w:rFonts w:ascii="Times New Roman" w:hAnsi="Times New Roman" w:cs="Times New Roman"/>
          <w:sz w:val="24"/>
          <w:szCs w:val="24"/>
        </w:rPr>
        <w:t xml:space="preserve">с </w:t>
      </w:r>
      <w:r w:rsidRPr="00100B1E">
        <w:rPr>
          <w:rFonts w:ascii="Times New Roman" w:hAnsi="Times New Roman" w:cs="Times New Roman"/>
          <w:sz w:val="24"/>
          <w:szCs w:val="24"/>
        </w:rPr>
        <w:t>общешкольн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00B1E">
        <w:rPr>
          <w:rFonts w:ascii="Times New Roman" w:hAnsi="Times New Roman" w:cs="Times New Roman"/>
          <w:sz w:val="24"/>
          <w:szCs w:val="24"/>
        </w:rPr>
        <w:t xml:space="preserve"> родительск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00B1E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64FA2">
        <w:rPr>
          <w:rFonts w:ascii="Times New Roman" w:hAnsi="Times New Roman" w:cs="Times New Roman"/>
          <w:sz w:val="24"/>
          <w:szCs w:val="24"/>
        </w:rPr>
        <w:t xml:space="preserve"> </w:t>
      </w:r>
      <w:r w:rsidR="00771F00">
        <w:rPr>
          <w:rFonts w:ascii="Times New Roman" w:hAnsi="Times New Roman" w:cs="Times New Roman"/>
          <w:sz w:val="24"/>
          <w:szCs w:val="24"/>
        </w:rPr>
        <w:t>(законными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) несовершеннолетних учащихся Школы </w:t>
      </w:r>
      <w:r w:rsidRPr="009E0BC7">
        <w:rPr>
          <w:rFonts w:ascii="Times New Roman" w:hAnsi="Times New Roman" w:cs="Times New Roman"/>
          <w:sz w:val="24"/>
          <w:szCs w:val="24"/>
        </w:rPr>
        <w:t>и Советом школьников.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8" w:rsidRDefault="006B2F88" w:rsidP="006B2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</w:t>
      </w:r>
      <w:r w:rsidR="00771F00">
        <w:rPr>
          <w:rFonts w:ascii="Times New Roman" w:hAnsi="Times New Roman" w:cs="Times New Roman"/>
          <w:sz w:val="24"/>
          <w:szCs w:val="24"/>
        </w:rPr>
        <w:t>раммы в порядке, установленном П</w:t>
      </w:r>
      <w:r w:rsidRPr="00C70F26">
        <w:rPr>
          <w:rFonts w:ascii="Times New Roman" w:hAnsi="Times New Roman" w:cs="Times New Roman"/>
          <w:sz w:val="24"/>
          <w:szCs w:val="24"/>
        </w:rPr>
        <w:t>оложением об обучении по индивидуальному учебному плану;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повторное прохождение промежуточной аттестации по учебному предмету, курсу, дисциплине  в сроки, определяемые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>
        <w:rPr>
          <w:rFonts w:ascii="Times New Roman" w:hAnsi="Times New Roman" w:cs="Times New Roman"/>
          <w:sz w:val="24"/>
          <w:szCs w:val="24"/>
        </w:rPr>
        <w:t>ов, курсов, дисциплин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.1.6. </w:t>
      </w:r>
      <w:r w:rsidR="00A64FA2"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 xml:space="preserve">освоение наряду с предметами по осваиваемой образовательной программе любых других предметов, преподаваемых в </w:t>
      </w:r>
      <w:r w:rsidR="00A64FA2">
        <w:rPr>
          <w:rFonts w:ascii="Times New Roman" w:hAnsi="Times New Roman" w:cs="Times New Roman"/>
          <w:sz w:val="24"/>
          <w:szCs w:val="24"/>
        </w:rPr>
        <w:t>Школе</w:t>
      </w:r>
      <w:r w:rsidR="00771F00">
        <w:rPr>
          <w:rFonts w:ascii="Times New Roman" w:hAnsi="Times New Roman" w:cs="Times New Roman"/>
          <w:sz w:val="24"/>
          <w:szCs w:val="24"/>
        </w:rPr>
        <w:t>, в порядке, установленном П</w:t>
      </w:r>
      <w:r w:rsidRPr="00C70F26">
        <w:rPr>
          <w:rFonts w:ascii="Times New Roman" w:hAnsi="Times New Roman" w:cs="Times New Roman"/>
          <w:sz w:val="24"/>
          <w:szCs w:val="24"/>
        </w:rPr>
        <w:t>оложением об освоении предметов,</w:t>
      </w:r>
      <w:r>
        <w:rPr>
          <w:rFonts w:ascii="Times New Roman" w:hAnsi="Times New Roman" w:cs="Times New Roman"/>
          <w:sz w:val="24"/>
          <w:szCs w:val="24"/>
        </w:rPr>
        <w:t xml:space="preserve"> курсов, дисципли</w:t>
      </w:r>
      <w:r w:rsidRPr="00342BC5">
        <w:rPr>
          <w:rFonts w:ascii="Times New Roman" w:hAnsi="Times New Roman" w:cs="Times New Roman"/>
          <w:sz w:val="24"/>
          <w:szCs w:val="24"/>
        </w:rPr>
        <w:t>н;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.1.7.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F26">
        <w:rPr>
          <w:rFonts w:ascii="Times New Roman" w:hAnsi="Times New Roman" w:cs="Times New Roman"/>
          <w:sz w:val="24"/>
          <w:szCs w:val="24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>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.2 настоящих Правил);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перевод в друг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C70F26">
        <w:rPr>
          <w:rFonts w:ascii="Times New Roman" w:hAnsi="Times New Roman" w:cs="Times New Roman"/>
          <w:sz w:val="24"/>
          <w:szCs w:val="24"/>
        </w:rPr>
        <w:t>, реализующ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B2F88" w:rsidRPr="009746F7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участие в управлении </w:t>
      </w:r>
      <w:r w:rsidRPr="009746F7">
        <w:rPr>
          <w:rFonts w:ascii="Times New Roman" w:hAnsi="Times New Roman" w:cs="Times New Roman"/>
          <w:sz w:val="24"/>
          <w:szCs w:val="24"/>
        </w:rPr>
        <w:t>Ш</w:t>
      </w:r>
      <w:r w:rsidR="00771F00">
        <w:rPr>
          <w:rFonts w:ascii="Times New Roman" w:hAnsi="Times New Roman" w:cs="Times New Roman"/>
          <w:sz w:val="24"/>
          <w:szCs w:val="24"/>
        </w:rPr>
        <w:t>колой в порядке, установленном Уставом и П</w:t>
      </w:r>
      <w:r w:rsidRPr="009746F7">
        <w:rPr>
          <w:rFonts w:ascii="Times New Roman" w:hAnsi="Times New Roman" w:cs="Times New Roman"/>
          <w:sz w:val="24"/>
          <w:szCs w:val="24"/>
        </w:rPr>
        <w:t>оложением о Совете школьников;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6F7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46F7">
        <w:rPr>
          <w:rFonts w:ascii="Times New Roman" w:hAnsi="Times New Roman" w:cs="Times New Roman"/>
          <w:sz w:val="24"/>
          <w:szCs w:val="24"/>
        </w:rPr>
        <w:t>.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ознакомление со свидетельством о </w:t>
      </w:r>
      <w:r w:rsidR="00A64FA2">
        <w:rPr>
          <w:rFonts w:ascii="Times New Roman" w:hAnsi="Times New Roman" w:cs="Times New Roman"/>
          <w:sz w:val="24"/>
          <w:szCs w:val="24"/>
        </w:rPr>
        <w:t>государственной регистрации, с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бесплатное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в пределах федеральных государственных образовательных стандартов,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пользование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спортивным залом, актовым залом, столовой, библиотекой, медицинским кабинетом и другой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инфраструктурой;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числе в официальных спортивных соревнованиях и других массовых мероприятиях;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 настоящих Правил;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</w:t>
      </w:r>
      <w:r w:rsidR="00B94AB1">
        <w:rPr>
          <w:rFonts w:ascii="Times New Roman" w:hAnsi="Times New Roman" w:cs="Times New Roman"/>
          <w:sz w:val="24"/>
          <w:szCs w:val="24"/>
        </w:rPr>
        <w:t>П</w:t>
      </w:r>
      <w:r w:rsidRPr="00C70F26">
        <w:rPr>
          <w:rFonts w:ascii="Times New Roman" w:hAnsi="Times New Roman" w:cs="Times New Roman"/>
          <w:sz w:val="24"/>
          <w:szCs w:val="24"/>
        </w:rPr>
        <w:t>оложением;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6B2F88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r w:rsidR="00B94AB1">
        <w:rPr>
          <w:rFonts w:ascii="Times New Roman" w:hAnsi="Times New Roman" w:cs="Times New Roman"/>
          <w:sz w:val="24"/>
          <w:szCs w:val="24"/>
        </w:rPr>
        <w:t>обращение в К</w:t>
      </w:r>
      <w:r w:rsidRPr="00C70F26">
        <w:rPr>
          <w:rFonts w:ascii="Times New Roman" w:hAnsi="Times New Roman" w:cs="Times New Roman"/>
          <w:sz w:val="24"/>
          <w:szCs w:val="24"/>
        </w:rPr>
        <w:t>омиссию по урегулированию споров между участниками образовательных отношений.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Учащиеся обязаны: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</w:t>
      </w:r>
      <w:r w:rsidR="00B94AB1">
        <w:rPr>
          <w:rFonts w:ascii="Times New Roman" w:hAnsi="Times New Roman" w:cs="Times New Roman"/>
          <w:sz w:val="24"/>
          <w:szCs w:val="24"/>
        </w:rPr>
        <w:t>выполнять требования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только в сменной обуви, иметь опрятный и ухоженный внешний вид.</w:t>
      </w:r>
      <w:r>
        <w:rPr>
          <w:rFonts w:ascii="Times New Roman" w:hAnsi="Times New Roman" w:cs="Times New Roman"/>
          <w:sz w:val="24"/>
          <w:szCs w:val="24"/>
        </w:rPr>
        <w:t xml:space="preserve"> На учебных занятиях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присутствовать только в </w:t>
      </w:r>
      <w:r>
        <w:rPr>
          <w:rFonts w:ascii="Times New Roman" w:hAnsi="Times New Roman" w:cs="Times New Roman"/>
          <w:sz w:val="24"/>
          <w:szCs w:val="24"/>
        </w:rPr>
        <w:t>школьной одежде, н</w:t>
      </w:r>
      <w:r w:rsidRPr="00C70F26">
        <w:rPr>
          <w:rFonts w:ascii="Times New Roman" w:hAnsi="Times New Roman" w:cs="Times New Roman"/>
          <w:sz w:val="24"/>
          <w:szCs w:val="24"/>
        </w:rPr>
        <w:t>а учебных занятиях, требующих специальной формы одежды (физкультура, труд и т.п.) присутствовать только в специальной одежде и обуви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Положением)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нормы законодательства в сфере охраны здоровья граждан от воздействия </w:t>
      </w:r>
      <w:r w:rsidR="00B94AB1">
        <w:rPr>
          <w:rFonts w:ascii="Times New Roman" w:hAnsi="Times New Roman" w:cs="Times New Roman"/>
          <w:sz w:val="24"/>
          <w:szCs w:val="24"/>
        </w:rPr>
        <w:t>на окружающих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табачного дыма и последствий потребления табака;</w:t>
      </w:r>
    </w:p>
    <w:p w:rsidR="00B94AB1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.не осуществлять действия, влекущие за собой нарушение прав других граждан на благоприятную среду жизнедеятельности</w:t>
      </w:r>
      <w:r w:rsidR="00B94AB1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</w:rPr>
        <w:t>необходимые медицинские осмотры.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Учащимся запрещается: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</w:t>
      </w:r>
      <w:r w:rsidR="00497BDE"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.4. </w:t>
      </w:r>
      <w:r w:rsidR="00497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0F26">
        <w:rPr>
          <w:rFonts w:ascii="Times New Roman" w:hAnsi="Times New Roman" w:cs="Times New Roman"/>
          <w:sz w:val="24"/>
          <w:szCs w:val="24"/>
        </w:rPr>
        <w:t xml:space="preserve">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настоящими Правилами.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F" w:rsidRDefault="00D2207F" w:rsidP="006B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</w:rPr>
        <w:t>. Поощрения и дисциплинарное воздействие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выплата стипендии;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представление к награждению золотой или серебряной медалью.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.2.5. Выплата стипендии осуществляется за счет дополнительных финансовых средств учащимся 5–11-х классов за отличную успеваемость по всем предметам в полугодии на основании приказа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</w:rPr>
        <w:t>. Выплата стипендии осуществляется в течение учебного полугодия, следующего за тем, который учащийся закончил с отличием. Во время летних каникул стипендия не выплачивается.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0F26">
        <w:rPr>
          <w:rFonts w:ascii="Times New Roman" w:hAnsi="Times New Roman" w:cs="Times New Roman"/>
          <w:sz w:val="24"/>
          <w:szCs w:val="24"/>
        </w:rPr>
        <w:t>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золотой или серебряной медалью осуществляется решением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 w:rsidR="00497BDE">
        <w:rPr>
          <w:rFonts w:ascii="Times New Roman" w:hAnsi="Times New Roman" w:cs="Times New Roman"/>
          <w:sz w:val="24"/>
          <w:szCs w:val="24"/>
        </w:rPr>
        <w:t>За нарушение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6B2F88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</w:t>
      </w:r>
      <w:r w:rsidR="00497BDE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0F26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</w:rPr>
        <w:t>еры дисциплинарного взыскания: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замечание;</w:t>
      </w:r>
    </w:p>
    <w:p w:rsidR="006B2F88" w:rsidRPr="00C70F26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выговор;</w:t>
      </w:r>
    </w:p>
    <w:p w:rsidR="006B2F88" w:rsidRPr="002E1CD1" w:rsidRDefault="006B2F88" w:rsidP="006B2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D1">
        <w:rPr>
          <w:rFonts w:ascii="Times New Roman" w:hAnsi="Times New Roman" w:cs="Times New Roman"/>
          <w:sz w:val="24"/>
          <w:szCs w:val="24"/>
        </w:rPr>
        <w:t>отчисление из Школы.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</w:t>
      </w:r>
      <w:r w:rsidRPr="009746F7">
        <w:rPr>
          <w:rFonts w:ascii="Times New Roman" w:hAnsi="Times New Roman" w:cs="Times New Roman"/>
          <w:sz w:val="24"/>
          <w:szCs w:val="24"/>
        </w:rPr>
        <w:t>учет мнения Совета школьников, совета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письменной форме.</w:t>
      </w:r>
      <w:proofErr w:type="gramEnd"/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.2</w:t>
      </w:r>
      <w:r w:rsidRPr="00553570">
        <w:rPr>
          <w:rFonts w:ascii="Times New Roman" w:hAnsi="Times New Roman" w:cs="Times New Roman"/>
          <w:sz w:val="24"/>
          <w:szCs w:val="24"/>
        </w:rPr>
        <w:t>. Дисциплинарные взыскания не применяются в отношении  учащихся начальных классов и учащихся с задержкой психического развития и различными формами умственной отсталости.</w:t>
      </w:r>
    </w:p>
    <w:p w:rsidR="006B2F88" w:rsidRPr="00C70F26" w:rsidRDefault="006B2F88" w:rsidP="006B2F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</w:rPr>
        <w:t>участника образовательных отношений.</w:t>
      </w:r>
    </w:p>
    <w:p w:rsidR="00497BDE" w:rsidRDefault="006B2F88" w:rsidP="00497BDE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</w:t>
      </w:r>
      <w:r w:rsidRPr="00C70F26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6.4. П</w:t>
      </w:r>
      <w:r w:rsidRPr="00C70F26">
        <w:rPr>
          <w:rFonts w:ascii="Times New Roman" w:hAnsi="Times New Roman" w:cs="Times New Roman"/>
          <w:sz w:val="24"/>
          <w:szCs w:val="24"/>
          <w:lang w:eastAsia="en-US"/>
        </w:rPr>
        <w:t xml:space="preserve">ри получении письменного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заявления о совершении учащимся </w:t>
      </w:r>
      <w:r w:rsidRPr="00C70F26">
        <w:rPr>
          <w:rFonts w:ascii="Times New Roman" w:hAnsi="Times New Roman" w:cs="Times New Roman"/>
          <w:sz w:val="24"/>
          <w:szCs w:val="24"/>
          <w:lang w:eastAsia="en-US"/>
        </w:rPr>
        <w:t xml:space="preserve">дисциплинарного проступка директор в течение трех рабочих дней передает его </w:t>
      </w:r>
      <w:r w:rsidR="00497BDE">
        <w:rPr>
          <w:rFonts w:ascii="Times New Roman" w:hAnsi="Times New Roman" w:cs="Times New Roman"/>
          <w:sz w:val="24"/>
          <w:szCs w:val="24"/>
          <w:lang w:eastAsia="en-US"/>
        </w:rPr>
        <w:t>в К</w:t>
      </w:r>
      <w:r w:rsidRPr="00553570">
        <w:rPr>
          <w:rFonts w:ascii="Times New Roman" w:hAnsi="Times New Roman" w:cs="Times New Roman"/>
          <w:sz w:val="24"/>
          <w:szCs w:val="24"/>
          <w:lang w:eastAsia="en-US"/>
        </w:rPr>
        <w:t xml:space="preserve">омиссию по </w:t>
      </w:r>
      <w:r>
        <w:rPr>
          <w:rFonts w:ascii="Times New Roman" w:hAnsi="Times New Roman" w:cs="Times New Roman"/>
          <w:sz w:val="24"/>
          <w:szCs w:val="24"/>
          <w:lang w:eastAsia="en-US"/>
        </w:rPr>
        <w:t>урегулированию споров между участниками образовательного процесса</w:t>
      </w:r>
      <w:r w:rsidRPr="00553570">
        <w:rPr>
          <w:rFonts w:ascii="Times New Roman" w:hAnsi="Times New Roman" w:cs="Times New Roman"/>
          <w:sz w:val="24"/>
          <w:szCs w:val="24"/>
        </w:rPr>
        <w:t xml:space="preserve">, создаваемую его приказом в начале каждого учебного года.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53570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</w:t>
      </w:r>
      <w:r w:rsidR="00497BDE">
        <w:rPr>
          <w:rFonts w:ascii="Times New Roman" w:hAnsi="Times New Roman" w:cs="Times New Roman"/>
          <w:sz w:val="24"/>
          <w:szCs w:val="24"/>
        </w:rPr>
        <w:t xml:space="preserve"> соответствующим П</w:t>
      </w:r>
      <w:r w:rsidRPr="00C70F26">
        <w:rPr>
          <w:rFonts w:ascii="Times New Roman" w:hAnsi="Times New Roman" w:cs="Times New Roman"/>
          <w:sz w:val="24"/>
          <w:szCs w:val="24"/>
        </w:rPr>
        <w:t>оложением.</w:t>
      </w:r>
    </w:p>
    <w:p w:rsidR="006B2F88" w:rsidRDefault="00497BDE" w:rsidP="00497BDE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2F88">
        <w:rPr>
          <w:rFonts w:ascii="Times New Roman" w:hAnsi="Times New Roman" w:cs="Times New Roman"/>
          <w:sz w:val="24"/>
          <w:szCs w:val="24"/>
        </w:rPr>
        <w:t>4</w:t>
      </w:r>
      <w:r w:rsidR="006B2F88" w:rsidRPr="00C70F26">
        <w:rPr>
          <w:rFonts w:ascii="Times New Roman" w:hAnsi="Times New Roman" w:cs="Times New Roman"/>
          <w:sz w:val="24"/>
          <w:szCs w:val="24"/>
        </w:rPr>
        <w:t>.</w:t>
      </w:r>
      <w:r w:rsidR="006B2F88">
        <w:rPr>
          <w:rFonts w:ascii="Times New Roman" w:hAnsi="Times New Roman" w:cs="Times New Roman"/>
          <w:sz w:val="24"/>
          <w:szCs w:val="24"/>
        </w:rPr>
        <w:t>6</w:t>
      </w:r>
      <w:r w:rsidR="006B2F88" w:rsidRPr="00C70F26">
        <w:rPr>
          <w:rFonts w:ascii="Times New Roman" w:hAnsi="Times New Roman" w:cs="Times New Roman"/>
          <w:sz w:val="24"/>
          <w:szCs w:val="24"/>
        </w:rPr>
        <w:t>.5. В случае признания учащегося виновным в соверш</w:t>
      </w:r>
      <w:r>
        <w:rPr>
          <w:rFonts w:ascii="Times New Roman" w:hAnsi="Times New Roman" w:cs="Times New Roman"/>
          <w:sz w:val="24"/>
          <w:szCs w:val="24"/>
        </w:rPr>
        <w:t>ении дисциплинарного проступка К</w:t>
      </w:r>
      <w:r w:rsidR="006B2F88" w:rsidRPr="00C70F26">
        <w:rPr>
          <w:rFonts w:ascii="Times New Roman" w:hAnsi="Times New Roman" w:cs="Times New Roman"/>
          <w:sz w:val="24"/>
          <w:szCs w:val="24"/>
        </w:rPr>
        <w:t>омиссией выносится решение о применении к нему соответствующего дисциплинарного взыскания.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обязана незамедлительно проинформировать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B2F88" w:rsidRPr="009E0BC7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.11. Если в течение года со дня применения меры </w:t>
      </w:r>
      <w:r w:rsidRPr="009E0BC7">
        <w:rPr>
          <w:rFonts w:ascii="Times New Roman" w:hAnsi="Times New Roman" w:cs="Times New Roman"/>
          <w:sz w:val="24"/>
          <w:szCs w:val="24"/>
        </w:rPr>
        <w:t>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88" w:rsidRDefault="006B2F88" w:rsidP="006B2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6B2F88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6B2F88" w:rsidRPr="00C70F26" w:rsidRDefault="006B2F88" w:rsidP="006B2F8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6B2F88" w:rsidRPr="00C70F26" w:rsidRDefault="006B2F88" w:rsidP="006B2F8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6B2F88" w:rsidRPr="00C70F26" w:rsidRDefault="006B2F88" w:rsidP="006B2F8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6B2F88" w:rsidRPr="00C70F26" w:rsidRDefault="006B2F88" w:rsidP="006B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E0" w:rsidRPr="006B2F88" w:rsidRDefault="006C2FE0">
      <w:pPr>
        <w:rPr>
          <w:rFonts w:ascii="Times New Roman" w:hAnsi="Times New Roman" w:cs="Times New Roman"/>
          <w:sz w:val="28"/>
          <w:szCs w:val="28"/>
        </w:rPr>
      </w:pPr>
    </w:p>
    <w:sectPr w:rsidR="006C2FE0" w:rsidRPr="006B2F88" w:rsidSect="00DA73AD">
      <w:pgSz w:w="11906" w:h="16838"/>
      <w:pgMar w:top="851" w:right="851" w:bottom="851" w:left="113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F5BE7"/>
    <w:multiLevelType w:val="hybridMultilevel"/>
    <w:tmpl w:val="4B4C32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F88"/>
    <w:rsid w:val="00057981"/>
    <w:rsid w:val="00063E4F"/>
    <w:rsid w:val="0015269A"/>
    <w:rsid w:val="0019033F"/>
    <w:rsid w:val="001B6C6F"/>
    <w:rsid w:val="00297EAD"/>
    <w:rsid w:val="003217EE"/>
    <w:rsid w:val="00371F7D"/>
    <w:rsid w:val="00497BDE"/>
    <w:rsid w:val="005C4FEA"/>
    <w:rsid w:val="0064171A"/>
    <w:rsid w:val="006B2F88"/>
    <w:rsid w:val="006C2FE0"/>
    <w:rsid w:val="00734283"/>
    <w:rsid w:val="00771F00"/>
    <w:rsid w:val="009B461A"/>
    <w:rsid w:val="00A64FA2"/>
    <w:rsid w:val="00B94AB1"/>
    <w:rsid w:val="00C24E88"/>
    <w:rsid w:val="00D2207F"/>
    <w:rsid w:val="00E336BA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B2F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3">
    <w:name w:val="List Paragraph"/>
    <w:basedOn w:val="a"/>
    <w:uiPriority w:val="34"/>
    <w:qFormat/>
    <w:rsid w:val="0005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2013-12-07T09:12:00Z</cp:lastPrinted>
  <dcterms:created xsi:type="dcterms:W3CDTF">2013-11-26T01:57:00Z</dcterms:created>
  <dcterms:modified xsi:type="dcterms:W3CDTF">2019-04-16T06:20:00Z</dcterms:modified>
</cp:coreProperties>
</file>