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2CB" w:rsidRDefault="003D32CB" w:rsidP="003D32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D32CB">
        <w:rPr>
          <w:rFonts w:ascii="Times New Roman" w:hAnsi="Times New Roman"/>
          <w:b/>
          <w:sz w:val="24"/>
          <w:szCs w:val="24"/>
        </w:rPr>
        <w:t>Аннотация  к рабочей программе по изобразительному искусству</w:t>
      </w:r>
    </w:p>
    <w:p w:rsidR="003D32CB" w:rsidRDefault="00932089" w:rsidP="003D32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5-8 классы</w:t>
      </w:r>
      <w:r w:rsidR="003D32C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3D32C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D32CB">
        <w:rPr>
          <w:rFonts w:ascii="Times New Roman" w:hAnsi="Times New Roman"/>
          <w:b/>
          <w:sz w:val="24"/>
          <w:szCs w:val="24"/>
        </w:rPr>
        <w:t>ФГОС</w:t>
      </w:r>
      <w:r>
        <w:rPr>
          <w:rFonts w:ascii="Times New Roman" w:hAnsi="Times New Roman"/>
          <w:b/>
          <w:sz w:val="24"/>
          <w:szCs w:val="24"/>
        </w:rPr>
        <w:t xml:space="preserve"> ООО</w:t>
      </w:r>
      <w:r w:rsidR="003D32CB">
        <w:rPr>
          <w:rFonts w:ascii="Times New Roman" w:hAnsi="Times New Roman"/>
          <w:b/>
          <w:sz w:val="24"/>
          <w:szCs w:val="24"/>
        </w:rPr>
        <w:t>)</w:t>
      </w:r>
    </w:p>
    <w:p w:rsidR="003D32CB" w:rsidRP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 по   изобразительному искусству</w:t>
      </w:r>
      <w:r w:rsidRPr="003A08F2">
        <w:rPr>
          <w:rFonts w:ascii="Times New Roman" w:hAnsi="Times New Roman"/>
          <w:sz w:val="24"/>
          <w:szCs w:val="24"/>
        </w:rPr>
        <w:t xml:space="preserve">  составлена  на  основе  </w:t>
      </w:r>
    </w:p>
    <w:p w:rsidR="003D32CB" w:rsidRDefault="003D32CB" w:rsidP="003D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32CB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Российской Федерации от 17 декабря 2010 года №1897(зарегистрирован Минюстом России  1 февраля 2011 года № 19644) «Об утверждении  федерального государственного образовательного стандарта основного общего образования»);</w:t>
      </w:r>
    </w:p>
    <w:p w:rsid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-требований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года</w:t>
        </w:r>
      </w:smartTag>
      <w:r>
        <w:rPr>
          <w:rFonts w:ascii="Times New Roman" w:hAnsi="Times New Roman"/>
          <w:sz w:val="24"/>
          <w:szCs w:val="24"/>
        </w:rPr>
        <w:t>);</w:t>
      </w:r>
    </w:p>
    <w:p w:rsid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-УМК 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2CB" w:rsidRDefault="003D32CB" w:rsidP="003D32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Настоящая программа продолжает программу начальной школы и ставит перед собой главную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морально-нравственных ценностей, представлений о реальной художественной картине мира.</w:t>
      </w:r>
    </w:p>
    <w:p w:rsidR="003D32CB" w:rsidRDefault="003D32CB" w:rsidP="003D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Программа 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2CB" w:rsidRDefault="003D32CB" w:rsidP="003D32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цель школьного предмета «Изобразительное искусство» - развитие визуально – пространственного мышления учащихся как формы эмоционально –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D32CB" w:rsidRDefault="003D32CB" w:rsidP="003D3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предмета «Изобразительное искусство»:</w:t>
      </w:r>
    </w:p>
    <w:p w:rsidR="003D32CB" w:rsidRDefault="003D32CB" w:rsidP="003D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– ценностного восприятия визуального образа реальности и произведений искусства;</w:t>
      </w:r>
    </w:p>
    <w:p w:rsidR="003D32CB" w:rsidRDefault="003D32CB" w:rsidP="003D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ценностей.</w:t>
      </w:r>
    </w:p>
    <w:p w:rsidR="003D32CB" w:rsidRDefault="003D32CB" w:rsidP="003D3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Изобразительное  искусство как школьная дисциплина имеет интегративный характер, она 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искусства. В программе предусмотрена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система контроля знаний. Оценка знаний и умений обучающихся проводится с помощью итогового теста, который включает 15 вопросов (заданий) по основным проблемам курса. Курс завершается зачетом запланировано проводить в форме обобщающих уроков. Устные проверки знаний проводятся в форме собеседования, защиты проектов, рефератов. Письменные проверки знаний проводятся в форме практических в полугодии. При этом к зачету обучающийся должен представить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творческий проект на основе компьютерных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, продемонстрировать учащимся, провести обсуждение, показать результат.</w:t>
      </w:r>
    </w:p>
    <w:p w:rsidR="003D32CB" w:rsidRDefault="003D32CB" w:rsidP="003D3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рабочей программы предусматривает: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32CB" w:rsidRDefault="003D32CB" w:rsidP="003D3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На изучение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в 5 классе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34ч., 6- 34ч.,  7-34ч., 8-34ч., всего 136 часов.</w:t>
      </w:r>
    </w:p>
    <w:p w:rsidR="003D32CB" w:rsidRDefault="003D32CB" w:rsidP="003D32CB"/>
    <w:p w:rsidR="00932089" w:rsidRDefault="00932089" w:rsidP="00932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D32CB">
        <w:rPr>
          <w:rFonts w:ascii="Times New Roman" w:hAnsi="Times New Roman"/>
          <w:b/>
          <w:sz w:val="24"/>
          <w:szCs w:val="24"/>
        </w:rPr>
        <w:lastRenderedPageBreak/>
        <w:t>Аннотация  к рабочей программе по изобразительному искусству</w:t>
      </w:r>
    </w:p>
    <w:p w:rsidR="00932089" w:rsidRDefault="00932089" w:rsidP="00932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7- 9 классы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ГОС)</w:t>
      </w:r>
    </w:p>
    <w:p w:rsidR="00932089" w:rsidRDefault="00932089" w:rsidP="00932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089" w:rsidRDefault="00932089" w:rsidP="00932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089" w:rsidRDefault="00932089" w:rsidP="00932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 программа  по   изобразительному искусству  составлена  на  основе  </w:t>
      </w:r>
      <w:r w:rsidRPr="00932089">
        <w:rPr>
          <w:rFonts w:ascii="Times New Roman" w:hAnsi="Times New Roman"/>
          <w:b/>
          <w:sz w:val="24"/>
          <w:szCs w:val="24"/>
        </w:rPr>
        <w:t xml:space="preserve">Федерального  компонента  Государственного  образовательного  стандарта  общего  образования </w:t>
      </w:r>
      <w:r>
        <w:rPr>
          <w:rFonts w:ascii="Times New Roman" w:hAnsi="Times New Roman"/>
          <w:sz w:val="24"/>
          <w:szCs w:val="24"/>
        </w:rPr>
        <w:t xml:space="preserve"> (утверждён  приказом  Минобразования  РФ  № 1089  от  5  марта  2004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года), </w:t>
      </w:r>
      <w:r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изобразительному искусству и  авторской «Программы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«Изобразительное искусство и художественный труд 1-9 классы» Б. М. </w:t>
      </w:r>
      <w:proofErr w:type="spellStart"/>
      <w:r>
        <w:rPr>
          <w:rFonts w:ascii="Times New Roman" w:hAnsi="Times New Roman"/>
          <w:sz w:val="24"/>
          <w:szCs w:val="24"/>
        </w:rPr>
        <w:t>Неменског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Москва, « Просвещение», 2009 год),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рекомендации по реализации национально-регионального компонента по предмету «Искусство» в 8 классе.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 авторской и примерной программы показал, что происходит дублирование некоторых тем. Данная проблема решена за счет интегрирования.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Краеведческий материал использован частично в контексте темы урока и осуществляется по учебникам: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С. Изобразительное искусство: дизайн и архитектура в жизни человека (7 – 8 классы) </w:t>
      </w:r>
    </w:p>
    <w:p w:rsidR="00932089" w:rsidRDefault="00932089" w:rsidP="00932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932089" w:rsidRDefault="00932089" w:rsidP="0093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искусства в основной школе формирует у учащихся художественный способ познания мира, дает систему знаний и ценностных ориентиров на основе собственно-творческой деятельности и опыта приобщения к выдающимся явлениям русской и зарубежной художественной культуры. </w:t>
      </w:r>
    </w:p>
    <w:p w:rsidR="00932089" w:rsidRDefault="00932089" w:rsidP="0093208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рабочей программы направлено на развитие художественно-творческих способностей учащихся при эмоционально-ценностном отношении и окружающему миру и искусству. Отечественное (русское, национальное) и зарубежное искусство раскрывается перед школьниками как эмоционально - духовный опыт общения человека с миром, как один из способов мышления, познания действительности и творческой деятельности учащихся</w:t>
      </w:r>
      <w:r>
        <w:rPr>
          <w:sz w:val="24"/>
          <w:szCs w:val="24"/>
        </w:rPr>
        <w:t>.</w:t>
      </w:r>
    </w:p>
    <w:p w:rsidR="00932089" w:rsidRPr="00932089" w:rsidRDefault="00932089" w:rsidP="00932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Pr="00932089">
        <w:rPr>
          <w:rFonts w:ascii="Times New Roman" w:hAnsi="Times New Roman"/>
          <w:sz w:val="24"/>
          <w:szCs w:val="24"/>
        </w:rPr>
        <w:t>определило цели обучения:</w:t>
      </w:r>
    </w:p>
    <w:p w:rsidR="00932089" w:rsidRPr="00932089" w:rsidRDefault="00932089" w:rsidP="009320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93208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32089" w:rsidRPr="00932089" w:rsidRDefault="00932089" w:rsidP="009320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93208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932089" w:rsidRPr="00932089" w:rsidRDefault="00932089" w:rsidP="009320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освоение знаний </w:t>
      </w:r>
      <w:r w:rsidRPr="00932089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32089" w:rsidRPr="00932089" w:rsidRDefault="00932089" w:rsidP="009320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овладение умениями и навыками </w:t>
      </w:r>
      <w:r w:rsidRPr="0093208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932089" w:rsidRDefault="00932089" w:rsidP="00932089">
      <w:pPr>
        <w:widowControl w:val="0"/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932089" w:rsidRDefault="00932089" w:rsidP="009320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Учебным планом   на изучение предмета изобразительное искусство в 7 классе отводится  34 часа в год (1 час в неделю). В 8 классе отводится 17 часов учебным планом гимназии и 17 ч из регионального компонента. В 9 классе на изучение искусства отводится 17 часов из расчета 1 час в две недели.</w:t>
      </w:r>
    </w:p>
    <w:p w:rsidR="00932089" w:rsidRDefault="00932089" w:rsidP="0093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этапе основного общего образования являются: познавательная деятельность – использование для познания окружающего мира различных методов (наблюдения, моделирования и др.);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оценивание своих учебных достижений и эмоционального состояния;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932089" w:rsidRDefault="00932089" w:rsidP="0093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932089" w:rsidRDefault="00932089" w:rsidP="00932089"/>
    <w:p w:rsidR="00932089" w:rsidRDefault="00932089" w:rsidP="00932089"/>
    <w:p w:rsidR="00932089" w:rsidRDefault="00932089" w:rsidP="00932089"/>
    <w:p w:rsidR="00A12CA5" w:rsidRDefault="00A12CA5"/>
    <w:sectPr w:rsidR="00A12CA5" w:rsidSect="0003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32CB"/>
    <w:rsid w:val="003D32CB"/>
    <w:rsid w:val="00932089"/>
    <w:rsid w:val="00A12CA5"/>
    <w:rsid w:val="00B2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6849</Characters>
  <Application>Microsoft Office Word</Application>
  <DocSecurity>0</DocSecurity>
  <Lines>57</Lines>
  <Paragraphs>16</Paragraphs>
  <ScaleCrop>false</ScaleCrop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2016-02-15T22:21:00Z</dcterms:created>
  <dcterms:modified xsi:type="dcterms:W3CDTF">2016-02-15T22:28:00Z</dcterms:modified>
</cp:coreProperties>
</file>